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7A" w:rsidRDefault="002A787A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EE7279" w:rsidRDefault="00EE727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030DCE" w:rsidRDefault="00030DCE" w:rsidP="0023509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23509C" w:rsidRDefault="0023509C" w:rsidP="0023509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REGULAMIN ZWROTU KOSZTÓW DOJAZDU NA STAŻ/PRAKTYKĘ ZAWODOWĄ</w:t>
      </w:r>
      <w:r w:rsidR="000A294A">
        <w:rPr>
          <w:rFonts w:ascii="Arial" w:eastAsia="Times New Roman" w:hAnsi="Arial" w:cs="Arial"/>
          <w:b/>
          <w:color w:val="000000"/>
          <w:lang w:eastAsia="pl-PL"/>
        </w:rPr>
        <w:t xml:space="preserve"> ODBYWANYCH PRZEZ UCZNIÓW/UCZENNICE</w:t>
      </w:r>
    </w:p>
    <w:p w:rsidR="0023509C" w:rsidRDefault="0023509C" w:rsidP="0023509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W RAMACH PROJEKTU</w:t>
      </w:r>
    </w:p>
    <w:p w:rsidR="0023509C" w:rsidRDefault="0023509C" w:rsidP="0023509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„SYNERGIA.OD JAKOŚCI KSZTAŁCENIA DO WZROSTU ZATRUDNIENIA”</w:t>
      </w:r>
    </w:p>
    <w:p w:rsidR="0023509C" w:rsidRDefault="0023509C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509C" w:rsidRDefault="0023509C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509C" w:rsidRDefault="0023509C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509C" w:rsidRPr="0023509C" w:rsidRDefault="0023509C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3509C">
        <w:rPr>
          <w:rFonts w:ascii="Arial" w:eastAsia="Times New Roman" w:hAnsi="Arial" w:cs="Arial"/>
          <w:b/>
          <w:color w:val="000000"/>
          <w:lang w:eastAsia="pl-PL"/>
        </w:rPr>
        <w:t>§1</w:t>
      </w:r>
    </w:p>
    <w:p w:rsidR="0023509C" w:rsidRPr="0023509C" w:rsidRDefault="0023509C" w:rsidP="0023509C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23509C" w:rsidRPr="0023509C" w:rsidRDefault="0023509C" w:rsidP="0023509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3509C">
        <w:rPr>
          <w:rFonts w:ascii="Arial" w:eastAsia="Times New Roman" w:hAnsi="Arial" w:cs="Arial"/>
          <w:b/>
          <w:color w:val="000000"/>
          <w:lang w:eastAsia="pl-PL"/>
        </w:rPr>
        <w:t>Informacje ogólne</w:t>
      </w:r>
    </w:p>
    <w:p w:rsidR="0023509C" w:rsidRDefault="0023509C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509C" w:rsidRPr="0023509C" w:rsidRDefault="0023509C" w:rsidP="001D0C36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23509C">
        <w:rPr>
          <w:rFonts w:asciiTheme="minorHAnsi" w:eastAsia="Times New Roman" w:hAnsiTheme="minorHAnsi" w:cs="Arial"/>
          <w:color w:val="000000"/>
          <w:lang w:eastAsia="pl-PL"/>
        </w:rPr>
        <w:t xml:space="preserve">Niniejszy Regulamin określa zasady zwrotu kosztów dojazdu na staż/praktykę zawodową </w:t>
      </w:r>
      <w:r w:rsidRPr="0023509C">
        <w:rPr>
          <w:rFonts w:asciiTheme="minorHAnsi" w:hAnsiTheme="minorHAnsi"/>
        </w:rPr>
        <w:t>organizowanych w ramach projektu „</w:t>
      </w:r>
      <w:r w:rsidRPr="0023509C">
        <w:rPr>
          <w:rFonts w:asciiTheme="minorHAnsi" w:hAnsiTheme="minorHAnsi"/>
          <w:b/>
        </w:rPr>
        <w:t>Synergia. Od jakości kształcenia do wzrostu zatrudnienia”</w:t>
      </w:r>
      <w:r w:rsidRPr="0023509C">
        <w:rPr>
          <w:rFonts w:asciiTheme="minorHAnsi" w:hAnsiTheme="minorHAnsi"/>
        </w:rPr>
        <w:t>w ramach Regionalnego Programu Operacyjnego Województwa Podkarpackiego na lata 2014-2020, Oś priorytetowa IX Jakość edukacji i kompetencji w regionie, Działanie 9.4 „Poprawa jakości kształcenia zawodowego”.</w:t>
      </w:r>
    </w:p>
    <w:p w:rsidR="0023509C" w:rsidRPr="0023509C" w:rsidRDefault="0023509C" w:rsidP="001D0C36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hAnsiTheme="minorHAnsi"/>
        </w:rPr>
        <w:t>Staże/praktyki zawodowe w ramach projektu współfinansowane są przez Unię Europejską w ramach Europejskiego Funduszu Społecznego.</w:t>
      </w:r>
    </w:p>
    <w:p w:rsidR="0023509C" w:rsidRPr="002C776B" w:rsidRDefault="00EA717A" w:rsidP="001D0C36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hAnsiTheme="minorHAnsi"/>
        </w:rPr>
        <w:t>Projekt realizowany jest przez Gminę Tarnobrzeg.</w:t>
      </w:r>
    </w:p>
    <w:p w:rsidR="002C776B" w:rsidRPr="002C776B" w:rsidRDefault="002C776B" w:rsidP="001D0C36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hAnsiTheme="minorHAnsi"/>
        </w:rPr>
        <w:t>Ilekroć w regulaminie jest mowa o Uczestniku projektu oznacza to ucznia/uczennicę odbywających staż/praktykę zawodową w ramach projektu.</w:t>
      </w:r>
    </w:p>
    <w:p w:rsidR="002C776B" w:rsidRPr="0046491F" w:rsidRDefault="002C776B" w:rsidP="001D0C36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46491F">
        <w:rPr>
          <w:rFonts w:asciiTheme="minorHAnsi" w:hAnsiTheme="minorHAnsi"/>
          <w:b/>
        </w:rPr>
        <w:t xml:space="preserve">Najtańszym biletem komunikacji publicznej jest bilet miesięczny. W przypadku gdy wartość biletów jednorazowych </w:t>
      </w:r>
      <w:r w:rsidR="0046491F">
        <w:rPr>
          <w:rFonts w:asciiTheme="minorHAnsi" w:hAnsiTheme="minorHAnsi"/>
          <w:b/>
        </w:rPr>
        <w:t>w danym miesiącu przekroczy wartość biletu miesięcznego, zasadnym jest przyjęcie kosztu biletu miesięcznego za górną granicę, do jakiej można udzielić zwrotu. Jednak w sytuacji, gdy ilość przejazdów w miesiącu jest niewielka i suma kosztów biletów jednorazowych nie przekracza ceny biletu miesięcznego, podczas dokonywania zwrotu należy wziąć pod uwagę ceny biletów jednorazowych.</w:t>
      </w:r>
    </w:p>
    <w:p w:rsidR="0023509C" w:rsidRDefault="0023509C" w:rsidP="0046491F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509C" w:rsidRDefault="0023509C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509C" w:rsidRDefault="0023509C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509C" w:rsidRDefault="0023509C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509C" w:rsidRPr="00EA717A" w:rsidRDefault="00EA717A" w:rsidP="00EA7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EA717A">
        <w:rPr>
          <w:rFonts w:ascii="Arial" w:eastAsia="Times New Roman" w:hAnsi="Arial" w:cs="Arial"/>
          <w:b/>
          <w:color w:val="000000"/>
          <w:lang w:eastAsia="pl-PL"/>
        </w:rPr>
        <w:t>ZWROT KOSZTÓW DOJAZDU</w:t>
      </w:r>
    </w:p>
    <w:p w:rsidR="0023509C" w:rsidRDefault="0023509C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A717A" w:rsidRDefault="00EA717A" w:rsidP="00EA717A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EA717A" w:rsidRPr="0023509C" w:rsidRDefault="00EA717A" w:rsidP="00EA717A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3509C">
        <w:rPr>
          <w:rFonts w:ascii="Arial" w:eastAsia="Times New Roman" w:hAnsi="Arial" w:cs="Arial"/>
          <w:b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color w:val="000000"/>
          <w:lang w:eastAsia="pl-PL"/>
        </w:rPr>
        <w:t>2</w:t>
      </w:r>
    </w:p>
    <w:p w:rsidR="00EA717A" w:rsidRPr="0023509C" w:rsidRDefault="00EA717A" w:rsidP="00EA717A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23509C" w:rsidRPr="000B69C5" w:rsidRDefault="00EA717A" w:rsidP="000B69C5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Warunki zwrotu kosztów dojazdu</w:t>
      </w:r>
    </w:p>
    <w:p w:rsidR="00EA717A" w:rsidRDefault="00EA717A" w:rsidP="00EA717A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509C" w:rsidRPr="004062ED" w:rsidRDefault="00A03F1E" w:rsidP="001D0C36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pl-PL"/>
        </w:rPr>
      </w:pPr>
      <w:r w:rsidRPr="004062ED">
        <w:rPr>
          <w:rFonts w:asciiTheme="minorHAnsi" w:eastAsia="Times New Roman" w:hAnsiTheme="minorHAnsi" w:cs="Arial"/>
          <w:color w:val="000000"/>
          <w:lang w:eastAsia="pl-PL"/>
        </w:rPr>
        <w:t>Uczestnikom projektu przysługuje zwrot poniesionych kosztów dojazdu na staż/praktykę zawodową*</w:t>
      </w:r>
      <w:r w:rsidR="00660117">
        <w:rPr>
          <w:rFonts w:asciiTheme="minorHAnsi" w:eastAsia="Times New Roman" w:hAnsiTheme="minorHAnsi" w:cs="Arial"/>
          <w:color w:val="000000"/>
          <w:lang w:eastAsia="pl-PL"/>
        </w:rPr>
        <w:t xml:space="preserve"> gdy  odbywane są  poza miejscowością zamieszkania.</w:t>
      </w:r>
    </w:p>
    <w:p w:rsidR="00A03F1E" w:rsidRDefault="00A03F1E" w:rsidP="001D0C36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pl-PL"/>
        </w:rPr>
      </w:pPr>
      <w:r w:rsidRPr="004062ED">
        <w:rPr>
          <w:rFonts w:asciiTheme="minorHAnsi" w:eastAsia="Times New Roman" w:hAnsiTheme="minorHAnsi" w:cs="Arial"/>
          <w:color w:val="000000"/>
          <w:lang w:eastAsia="pl-PL"/>
        </w:rPr>
        <w:t>Zwroty poniesionych kosztów dokonywane będą na wnioski Uczestników projektu. Formularze wniosków dostępne są w Biurze Projektu, ul. Kopernika 5, 39-400 Tarnobrzeg</w:t>
      </w:r>
      <w:r w:rsidR="004062ED" w:rsidRPr="004062ED">
        <w:rPr>
          <w:rFonts w:asciiTheme="minorHAnsi" w:eastAsia="Times New Roman" w:hAnsiTheme="minorHAnsi" w:cs="Arial"/>
          <w:color w:val="000000"/>
          <w:lang w:eastAsia="pl-PL"/>
        </w:rPr>
        <w:t xml:space="preserve"> oraz w szkołach u Asystentów </w:t>
      </w:r>
      <w:r w:rsidR="004062ED">
        <w:rPr>
          <w:rFonts w:asciiTheme="minorHAnsi" w:eastAsia="Times New Roman" w:hAnsiTheme="minorHAnsi" w:cs="Arial"/>
          <w:color w:val="000000"/>
          <w:lang w:eastAsia="pl-PL"/>
        </w:rPr>
        <w:t>Kierownika Projektu do których należy składać prawidłowo wypełnione wnioski wraz z załącznikami w terminie do 14 dni po zakończeniu uczestnictwa w stażu/praktyce zawodowej.</w:t>
      </w:r>
    </w:p>
    <w:p w:rsidR="004062ED" w:rsidRDefault="004062ED" w:rsidP="001D0C36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eastAsia="Times New Roman" w:hAnsiTheme="minorHAnsi" w:cs="Arial"/>
          <w:color w:val="000000"/>
          <w:lang w:eastAsia="pl-PL"/>
        </w:rPr>
        <w:t>Istnieje możliwość zwrotu kosztów dojazdu:</w:t>
      </w:r>
    </w:p>
    <w:p w:rsidR="004062ED" w:rsidRDefault="004062ED" w:rsidP="001D0C36">
      <w:pPr>
        <w:pStyle w:val="Akapitzlist"/>
        <w:numPr>
          <w:ilvl w:val="0"/>
          <w:numId w:val="4"/>
        </w:numPr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eastAsia="Times New Roman" w:hAnsiTheme="minorHAnsi" w:cs="Arial"/>
          <w:color w:val="000000"/>
          <w:lang w:eastAsia="pl-PL"/>
        </w:rPr>
        <w:t>Komunikacją publiczną</w:t>
      </w:r>
    </w:p>
    <w:p w:rsidR="004062ED" w:rsidRDefault="004062ED" w:rsidP="001D0C36">
      <w:pPr>
        <w:pStyle w:val="Akapitzlist"/>
        <w:numPr>
          <w:ilvl w:val="0"/>
          <w:numId w:val="4"/>
        </w:numPr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eastAsia="Times New Roman" w:hAnsiTheme="minorHAnsi" w:cs="Arial"/>
          <w:color w:val="000000"/>
          <w:lang w:eastAsia="pl-PL"/>
        </w:rPr>
        <w:t>Transportem prywatnym</w:t>
      </w:r>
    </w:p>
    <w:p w:rsidR="004062ED" w:rsidRDefault="004062ED" w:rsidP="001D0C36">
      <w:pPr>
        <w:pStyle w:val="Akapitzlist"/>
        <w:numPr>
          <w:ilvl w:val="0"/>
          <w:numId w:val="4"/>
        </w:numPr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eastAsia="Times New Roman" w:hAnsiTheme="minorHAnsi" w:cs="Arial"/>
          <w:color w:val="000000"/>
          <w:lang w:eastAsia="pl-PL"/>
        </w:rPr>
        <w:t xml:space="preserve">Dowożenie Uczestnika projektu przez osoby trzecie </w:t>
      </w:r>
    </w:p>
    <w:p w:rsidR="004062ED" w:rsidRPr="004062ED" w:rsidRDefault="00660117" w:rsidP="001D0C36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eastAsia="Times New Roman" w:hAnsiTheme="minorHAnsi" w:cs="Arial"/>
          <w:color w:val="000000"/>
          <w:lang w:eastAsia="pl-PL"/>
        </w:rPr>
        <w:lastRenderedPageBreak/>
        <w:t>Wnioski składane po terminie i niekompletne dokumenty nie będą brane pod uwagę. Istnieje możliwość jednokrotnego uzupełnienia ewentualnych braków w wymaganych dokumentach.</w:t>
      </w:r>
    </w:p>
    <w:p w:rsidR="00030DCE" w:rsidRDefault="00030DCE" w:rsidP="00164F81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660117" w:rsidRPr="0023509C" w:rsidRDefault="00660117" w:rsidP="00660117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3509C">
        <w:rPr>
          <w:rFonts w:ascii="Arial" w:eastAsia="Times New Roman" w:hAnsi="Arial" w:cs="Arial"/>
          <w:b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color w:val="000000"/>
          <w:lang w:eastAsia="pl-PL"/>
        </w:rPr>
        <w:t>3</w:t>
      </w:r>
    </w:p>
    <w:p w:rsidR="00660117" w:rsidRPr="0023509C" w:rsidRDefault="00660117" w:rsidP="00660117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660117" w:rsidRPr="0023509C" w:rsidRDefault="00660117" w:rsidP="00660117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Dokumenty</w:t>
      </w:r>
    </w:p>
    <w:p w:rsidR="00660117" w:rsidRPr="001E0C49" w:rsidRDefault="00660117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660117" w:rsidRPr="00EA717A" w:rsidRDefault="0046491F" w:rsidP="00660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KOSZTY PODRÓŻY KOMUNIKACJĄ PUBLICZNĄ</w:t>
      </w:r>
    </w:p>
    <w:p w:rsidR="001E0C49" w:rsidRPr="001E0C49" w:rsidRDefault="001E0C49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02483" w:rsidRDefault="00660117" w:rsidP="00660117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Uczestnikom projektu przysługuje zwrot w wysokości udokumentowanych kosztów przejazdu najtańszym środkiem komunikacji publicznej na danej trasie (koszt wynikający z załączonych biletów)</w:t>
      </w:r>
    </w:p>
    <w:p w:rsidR="00660117" w:rsidRPr="00030DCE" w:rsidRDefault="00660117" w:rsidP="00660117">
      <w:pPr>
        <w:jc w:val="both"/>
        <w:rPr>
          <w:rFonts w:asciiTheme="minorHAnsi" w:eastAsia="Times New Roman" w:hAnsiTheme="minorHAnsi" w:cs="Arial"/>
          <w:b/>
          <w:u w:val="single"/>
          <w:lang w:eastAsia="pl-PL"/>
        </w:rPr>
      </w:pPr>
      <w:r w:rsidRPr="00030DCE">
        <w:rPr>
          <w:rFonts w:asciiTheme="minorHAnsi" w:eastAsia="Times New Roman" w:hAnsiTheme="minorHAnsi" w:cs="Arial"/>
          <w:b/>
          <w:u w:val="single"/>
          <w:lang w:eastAsia="pl-PL"/>
        </w:rPr>
        <w:t>Wymagane dokumenty:</w:t>
      </w:r>
    </w:p>
    <w:p w:rsidR="00660117" w:rsidRDefault="00660117" w:rsidP="001D0C36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Poprawnie wypełniony wniosek Uczestnika projektu o zwrot kosztów dojazdu komunikacją publiczną.</w:t>
      </w:r>
    </w:p>
    <w:p w:rsidR="00CF1DFE" w:rsidRDefault="00CF1DFE" w:rsidP="001D0C36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Udokumentowanie poniesionych kosztów przejazdu (w obie strony w dniu zajęć) w postaci biletów komunikacji publicznej</w:t>
      </w:r>
      <w:r w:rsidR="0010488D">
        <w:rPr>
          <w:rFonts w:asciiTheme="minorHAnsi" w:eastAsia="Times New Roman" w:hAnsiTheme="minorHAnsi" w:cs="Arial"/>
          <w:lang w:eastAsia="pl-PL"/>
        </w:rPr>
        <w:t xml:space="preserve"> – oryginały biletów</w:t>
      </w:r>
      <w:r w:rsidR="00FA0402">
        <w:rPr>
          <w:rFonts w:asciiTheme="minorHAnsi" w:eastAsia="Times New Roman" w:hAnsiTheme="minorHAnsi" w:cs="Arial"/>
          <w:lang w:eastAsia="pl-PL"/>
        </w:rPr>
        <w:t xml:space="preserve"> + ich kserokopia w przypadku biletów </w:t>
      </w:r>
      <w:r w:rsidR="00164F81">
        <w:rPr>
          <w:rFonts w:asciiTheme="minorHAnsi" w:eastAsia="Times New Roman" w:hAnsiTheme="minorHAnsi" w:cs="Arial"/>
          <w:lang w:eastAsia="pl-PL"/>
        </w:rPr>
        <w:t xml:space="preserve">z kasy fiskalnej </w:t>
      </w:r>
      <w:r w:rsidR="00FA0402">
        <w:rPr>
          <w:rFonts w:asciiTheme="minorHAnsi" w:eastAsia="Times New Roman" w:hAnsiTheme="minorHAnsi" w:cs="Arial"/>
          <w:lang w:eastAsia="pl-PL"/>
        </w:rPr>
        <w:t>które</w:t>
      </w:r>
      <w:r w:rsidR="00164F81">
        <w:rPr>
          <w:rFonts w:asciiTheme="minorHAnsi" w:eastAsia="Times New Roman" w:hAnsiTheme="minorHAnsi" w:cs="Arial"/>
          <w:lang w:eastAsia="pl-PL"/>
        </w:rPr>
        <w:t xml:space="preserve"> ulegają wyblaknięciu </w:t>
      </w:r>
      <w:r>
        <w:rPr>
          <w:rFonts w:asciiTheme="minorHAnsi" w:eastAsia="Times New Roman" w:hAnsiTheme="minorHAnsi" w:cs="Arial"/>
          <w:lang w:eastAsia="pl-PL"/>
        </w:rPr>
        <w:t>(bilety kolejowe II klasy, bilety PKS, bilety komunikacji podmiejskiej- jednorazowych lub miesięcznych rozliczanych odpowiednio za czas trwania zajęć</w:t>
      </w:r>
      <w:r w:rsidR="0010488D">
        <w:rPr>
          <w:rFonts w:asciiTheme="minorHAnsi" w:eastAsia="Times New Roman" w:hAnsiTheme="minorHAnsi" w:cs="Arial"/>
          <w:lang w:eastAsia="pl-PL"/>
        </w:rPr>
        <w:t>)</w:t>
      </w:r>
    </w:p>
    <w:p w:rsidR="00CF1DFE" w:rsidRDefault="00CF1DFE" w:rsidP="001D0C36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W przypadku zakupienia biletów długoterminowych np. tygodniowych, miesięcznych termin ważności biletu musi odpowiadać terminowi trwania stażu/praktyki zawodowej.  Gdy dana forma wsparcia nie odbywa się w sposób ciągły, ale np. w wybrane dni tygodnia lub w przypadku nieobecności uczestnika na zajęciach koszt biletu okresowego będzie kwalifikowany proporcjonalnie w stosunku do faktycznej ilości dojazdów uczestnika na miejsce realizacji formy wsparcia w okresie, którego dotyczy bilet.</w:t>
      </w:r>
    </w:p>
    <w:p w:rsidR="00CF1DFE" w:rsidRDefault="00CF1DFE" w:rsidP="00030DCE">
      <w:pPr>
        <w:ind w:left="360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  <w:r w:rsidRPr="00030DCE">
        <w:rPr>
          <w:rFonts w:asciiTheme="minorHAnsi" w:eastAsia="Times New Roman" w:hAnsiTheme="minorHAnsi" w:cs="Arial"/>
          <w:b/>
          <w:u w:val="single"/>
          <w:lang w:eastAsia="pl-PL"/>
        </w:rPr>
        <w:t xml:space="preserve">Bilety muszą być niezniszczone i czytelne. W przypadku znacznego stopnia ich uszkodzenia </w:t>
      </w:r>
      <w:r w:rsidR="00FA0402">
        <w:rPr>
          <w:rFonts w:asciiTheme="minorHAnsi" w:eastAsia="Times New Roman" w:hAnsiTheme="minorHAnsi" w:cs="Arial"/>
          <w:b/>
          <w:u w:val="single"/>
          <w:lang w:eastAsia="pl-PL"/>
        </w:rPr>
        <w:t xml:space="preserve">lub nieczytelnych </w:t>
      </w:r>
      <w:r w:rsidR="00030DCE" w:rsidRPr="00030DCE">
        <w:rPr>
          <w:rFonts w:asciiTheme="minorHAnsi" w:eastAsia="Times New Roman" w:hAnsiTheme="minorHAnsi" w:cs="Arial"/>
          <w:b/>
          <w:u w:val="single"/>
          <w:lang w:eastAsia="pl-PL"/>
        </w:rPr>
        <w:t>nie będzie wypłacany zwrot kosztów dojazdu.</w:t>
      </w:r>
    </w:p>
    <w:p w:rsidR="004832A2" w:rsidRDefault="004832A2" w:rsidP="00030DCE">
      <w:pPr>
        <w:ind w:left="360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030DCE" w:rsidRPr="00EA717A" w:rsidRDefault="0046491F" w:rsidP="0003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KOSZTY PODRÓŻY TRANSPORTEM PRYWATNYM</w:t>
      </w:r>
    </w:p>
    <w:p w:rsidR="00030DCE" w:rsidRDefault="00030DCE" w:rsidP="00030DCE">
      <w:pPr>
        <w:ind w:left="360"/>
        <w:jc w:val="both"/>
        <w:rPr>
          <w:rFonts w:asciiTheme="minorHAnsi" w:eastAsia="Times New Roman" w:hAnsiTheme="minorHAnsi" w:cs="Arial"/>
          <w:lang w:eastAsia="pl-PL"/>
        </w:rPr>
      </w:pPr>
    </w:p>
    <w:p w:rsidR="00030DCE" w:rsidRDefault="00030DCE" w:rsidP="00030DCE">
      <w:pPr>
        <w:ind w:left="36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Uczestnikowi projektu przysługuje zwrot w wysokości odpowiadającej iloczynowi ilości przejazdów i ceny najtańszego biletu transportu publicznego na danej trasie.</w:t>
      </w:r>
    </w:p>
    <w:p w:rsidR="00030DCE" w:rsidRPr="00030DCE" w:rsidRDefault="00030DCE" w:rsidP="00030DCE">
      <w:pPr>
        <w:jc w:val="both"/>
        <w:rPr>
          <w:rFonts w:asciiTheme="minorHAnsi" w:eastAsia="Times New Roman" w:hAnsiTheme="minorHAnsi" w:cs="Arial"/>
          <w:b/>
          <w:u w:val="single"/>
          <w:lang w:eastAsia="pl-PL"/>
        </w:rPr>
      </w:pPr>
      <w:r w:rsidRPr="00030DCE">
        <w:rPr>
          <w:rFonts w:asciiTheme="minorHAnsi" w:eastAsia="Times New Roman" w:hAnsiTheme="minorHAnsi" w:cs="Arial"/>
          <w:b/>
          <w:u w:val="single"/>
          <w:lang w:eastAsia="pl-PL"/>
        </w:rPr>
        <w:t>Wymagane dokumenty:</w:t>
      </w:r>
    </w:p>
    <w:p w:rsidR="00030DCE" w:rsidRDefault="00030DCE" w:rsidP="001D0C36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Poprawnie wypełniony wniosek Uczestnika projektu o zwrot kosztów dojazdu transportem prywatnym.</w:t>
      </w:r>
    </w:p>
    <w:p w:rsidR="00030DCE" w:rsidRDefault="00030DCE" w:rsidP="001D0C36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Kserokopia prawa jazdy oraz kserokopia dowodu rejestracyjnego pojazdu potwierdzony „za zgodność z oryginałem” przez Asystenta projektu w danej szkole. </w:t>
      </w:r>
    </w:p>
    <w:p w:rsidR="00030DCE" w:rsidRDefault="00030DCE" w:rsidP="001D0C36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Zaświadczenie przewoźnika wykonującego usługi w zakresie komunikacji publicznej o cenie najtańszego biletu na danej trasie z uwzględnieniem ulg (jeżeli dotyczą danego Uczestnika projektu) lub w przypadku odmowy wydania przez przewoźnika takiego zaświadczenia – </w:t>
      </w:r>
      <w:r>
        <w:rPr>
          <w:rFonts w:asciiTheme="minorHAnsi" w:eastAsia="Times New Roman" w:hAnsiTheme="minorHAnsi" w:cs="Arial"/>
          <w:lang w:eastAsia="pl-PL"/>
        </w:rPr>
        <w:lastRenderedPageBreak/>
        <w:t>oświadczenie Uczestnika o cenie najtańszego biletu na danej trasie z z</w:t>
      </w:r>
      <w:r w:rsidR="00D147E1">
        <w:rPr>
          <w:rFonts w:asciiTheme="minorHAnsi" w:eastAsia="Times New Roman" w:hAnsiTheme="minorHAnsi" w:cs="Arial"/>
          <w:lang w:eastAsia="pl-PL"/>
        </w:rPr>
        <w:t>ałączonym cennikiem potwierdzają</w:t>
      </w:r>
      <w:r>
        <w:rPr>
          <w:rFonts w:asciiTheme="minorHAnsi" w:eastAsia="Times New Roman" w:hAnsiTheme="minorHAnsi" w:cs="Arial"/>
          <w:lang w:eastAsia="pl-PL"/>
        </w:rPr>
        <w:t>cym koszt dojazdu z miejsca zamieszkania do miejsca odbywania</w:t>
      </w:r>
      <w:r w:rsidR="00D147E1">
        <w:rPr>
          <w:rFonts w:asciiTheme="minorHAnsi" w:eastAsia="Times New Roman" w:hAnsiTheme="minorHAnsi" w:cs="Arial"/>
          <w:lang w:eastAsia="pl-PL"/>
        </w:rPr>
        <w:t xml:space="preserve"> stażu/praktyki zawodowej. </w:t>
      </w:r>
    </w:p>
    <w:p w:rsidR="00D147E1" w:rsidRDefault="00D147E1" w:rsidP="001D0C36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Oświadczenie o użyczeniu pojazdu – jeżeli właścicielem zgodnie z dowodem rejestracyjnym nie jest Uczestnik projektu.</w:t>
      </w:r>
    </w:p>
    <w:p w:rsidR="004832A2" w:rsidRDefault="004832A2" w:rsidP="004832A2">
      <w:pPr>
        <w:pStyle w:val="Akapitzlist"/>
        <w:jc w:val="both"/>
        <w:rPr>
          <w:rFonts w:asciiTheme="minorHAnsi" w:eastAsia="Times New Roman" w:hAnsiTheme="minorHAnsi" w:cs="Arial"/>
          <w:lang w:eastAsia="pl-PL"/>
        </w:rPr>
      </w:pPr>
    </w:p>
    <w:p w:rsidR="000A294A" w:rsidRDefault="000A294A" w:rsidP="000A29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DOWOŻENIE UCZESTNIKA PROJEKTU PRZEZ OSOBY TRZECIE </w:t>
      </w:r>
    </w:p>
    <w:p w:rsidR="000A294A" w:rsidRPr="000A294A" w:rsidRDefault="000A294A" w:rsidP="000A29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TRANSPORTEM PRYWATNYM</w:t>
      </w:r>
    </w:p>
    <w:p w:rsidR="000A294A" w:rsidRPr="000A294A" w:rsidRDefault="000A294A" w:rsidP="000A294A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D147E1" w:rsidRDefault="000A294A" w:rsidP="00D147E1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Uczestnikom projektu, którzy nie posiadają uprawnień do kierowania pojazdem lub/i nie posiadają pojazdu, a jedynym sposobem dotarcia na staż/praktykę zawodową w wyznaczonych godzinach jest konieczność dowiezienia Uczestnika projektu przez osoby trzecie mogą ubiegać się o zwrot kosztów dojazdu. Uczestnikom projektu przysługuje zwrot w wysokości odpowiadającej iloczynowi ilości przejazdów i ceny najtańszego biletu transportu publicznego na danej trasie.</w:t>
      </w:r>
    </w:p>
    <w:p w:rsidR="000A294A" w:rsidRPr="00030DCE" w:rsidRDefault="000A294A" w:rsidP="000A294A">
      <w:pPr>
        <w:jc w:val="both"/>
        <w:rPr>
          <w:rFonts w:asciiTheme="minorHAnsi" w:eastAsia="Times New Roman" w:hAnsiTheme="minorHAnsi" w:cs="Arial"/>
          <w:b/>
          <w:u w:val="single"/>
          <w:lang w:eastAsia="pl-PL"/>
        </w:rPr>
      </w:pPr>
      <w:r w:rsidRPr="00030DCE">
        <w:rPr>
          <w:rFonts w:asciiTheme="minorHAnsi" w:eastAsia="Times New Roman" w:hAnsiTheme="minorHAnsi" w:cs="Arial"/>
          <w:b/>
          <w:u w:val="single"/>
          <w:lang w:eastAsia="pl-PL"/>
        </w:rPr>
        <w:t>Wymagane dokumenty:</w:t>
      </w:r>
    </w:p>
    <w:p w:rsidR="000A294A" w:rsidRDefault="000A294A" w:rsidP="001D0C36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Poprawnie wypełniony wniosek Uczestnika projektu o zwrot kosztów dojazdu transportem prywatnym.</w:t>
      </w:r>
    </w:p>
    <w:p w:rsidR="000A294A" w:rsidRDefault="000A294A" w:rsidP="001D0C36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Kserokopia prawa jazdy osoby dowożącej oraz kserokopia dowodu rejestracyjnego pojazdu z potwierdzonych za zgodność z oryginałem.</w:t>
      </w:r>
    </w:p>
    <w:p w:rsidR="000A294A" w:rsidRDefault="000A294A" w:rsidP="001D0C36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Zaświadczenie przewoźnika wykonującego usługi w zakresie komunikacji publicznej o cenie najtańszego biletu na danej trasie lub w przypadku odmowy wydania przez przewoźnika takiego zaświadczenia – oświadczenie Uczestnika o cenie naj</w:t>
      </w:r>
      <w:r w:rsidR="002C776B">
        <w:rPr>
          <w:rFonts w:asciiTheme="minorHAnsi" w:eastAsia="Times New Roman" w:hAnsiTheme="minorHAnsi" w:cs="Arial"/>
          <w:lang w:eastAsia="pl-PL"/>
        </w:rPr>
        <w:t>tańszego biletu na danej trasie z załączonym cennikiem potwierdzającym koszt dojazdu z miejsca zamieszkania do miejsca odbywania stażu.</w:t>
      </w:r>
    </w:p>
    <w:p w:rsidR="002C776B" w:rsidRDefault="002C776B" w:rsidP="001D0C36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Oświadczenie Uczestnika projektu – osoby dowożonej na zajęcia.</w:t>
      </w:r>
    </w:p>
    <w:p w:rsidR="002C776B" w:rsidRDefault="002C776B" w:rsidP="001D0C36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Oświadczenie osoby dowożącej o dowożeniu Uczestnika projektu.</w:t>
      </w:r>
    </w:p>
    <w:p w:rsidR="00030DCE" w:rsidRDefault="00030DCE" w:rsidP="0046491F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46491F" w:rsidRPr="0023509C" w:rsidRDefault="0046491F" w:rsidP="0046491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3509C">
        <w:rPr>
          <w:rFonts w:ascii="Arial" w:eastAsia="Times New Roman" w:hAnsi="Arial" w:cs="Arial"/>
          <w:b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color w:val="000000"/>
          <w:lang w:eastAsia="pl-PL"/>
        </w:rPr>
        <w:t>4</w:t>
      </w:r>
    </w:p>
    <w:p w:rsidR="0046491F" w:rsidRPr="0023509C" w:rsidRDefault="0046491F" w:rsidP="0046491F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46491F" w:rsidRPr="0023509C" w:rsidRDefault="0046491F" w:rsidP="0046491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Procedura wypłaty zwrotu kosztów dojazdu</w:t>
      </w:r>
    </w:p>
    <w:p w:rsidR="0046491F" w:rsidRDefault="0046491F" w:rsidP="0046491F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030DCE" w:rsidRDefault="0010488D" w:rsidP="001D0C3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Zwrot kosztów przejazdu wynikał będzie z rzeczywistej kalkulacji oraz liczby dni, w których Uczestnik był obecny na stażu/ praktyce zawodowej.</w:t>
      </w:r>
    </w:p>
    <w:p w:rsidR="0010488D" w:rsidRDefault="0010488D" w:rsidP="001D0C3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Wypłata zwrotu kosztów dojazdu następuje po weryfikacji prawidłowości dokumentów i zgodności z listą obecności, weryfikacji przedstawionych danych we wniosku w terminie 21 dni od daty złożenia prawidłowego wniosku wraz ze wszystkimi wymaganymi dokumentami. Uczestnik projektu powinien złożyć komplet niezbędnych i prawidłowo wypełnionych </w:t>
      </w:r>
      <w:r>
        <w:rPr>
          <w:rFonts w:asciiTheme="minorHAnsi" w:eastAsia="Times New Roman" w:hAnsiTheme="minorHAnsi" w:cs="Arial"/>
          <w:lang w:eastAsia="pl-PL"/>
        </w:rPr>
        <w:lastRenderedPageBreak/>
        <w:t>dokumentów w terminie 14 dni po zakończeniu stażu/praktyki zawodowej. Niedotrzymanie tego terminu skutkuje utratą prawa do zwrotu kosztów dojazdu.</w:t>
      </w:r>
    </w:p>
    <w:p w:rsidR="006F5E31" w:rsidRDefault="006F5E31" w:rsidP="001D0C3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Wypłata dokonywana jest zgodnie z wypełnionym wnioskiem: na osobisty rachunek bankowy Uczestnika wskazany we wniosku o zwrot kosztów dojazdu lub w kasie Urzędu Miasta Tarnobrzeg.</w:t>
      </w:r>
    </w:p>
    <w:p w:rsidR="006F5E31" w:rsidRDefault="006F5E31" w:rsidP="001D0C3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Uczestnikowi nie przysługuje żadne roszczenie związane z opóźnieniem wypłaty zwrotu kosztów dojazdu, które wynikają z opóźnień w przekazywaniu środków na realizację projektu.</w:t>
      </w:r>
    </w:p>
    <w:p w:rsidR="006F5E31" w:rsidRPr="002A787A" w:rsidRDefault="006F5E31" w:rsidP="002A787A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W przypadku zmiany lub pojawienia się dodatkowych dokumentów wymaganych od Uczestnika zobowiązany jest on dostarczyć te dokumenty w ustalonym  trybie i terminie. </w:t>
      </w:r>
    </w:p>
    <w:p w:rsidR="006F5E31" w:rsidRPr="0023509C" w:rsidRDefault="006F5E31" w:rsidP="006F5E3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3509C">
        <w:rPr>
          <w:rFonts w:ascii="Arial" w:eastAsia="Times New Roman" w:hAnsi="Arial" w:cs="Arial"/>
          <w:b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color w:val="000000"/>
          <w:lang w:eastAsia="pl-PL"/>
        </w:rPr>
        <w:t>5</w:t>
      </w:r>
    </w:p>
    <w:p w:rsidR="006F5E31" w:rsidRPr="0023509C" w:rsidRDefault="006F5E31" w:rsidP="006F5E31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6F5E31" w:rsidRDefault="006F5E31" w:rsidP="006F5E3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Postanowienia końcowe </w:t>
      </w:r>
    </w:p>
    <w:p w:rsidR="00FA0402" w:rsidRDefault="00FA0402" w:rsidP="002A787A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FA0402" w:rsidRPr="002A787A" w:rsidRDefault="006F5E31" w:rsidP="002A787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A0402">
        <w:rPr>
          <w:rFonts w:asciiTheme="minorHAnsi" w:eastAsia="Times New Roman" w:hAnsiTheme="minorHAnsi" w:cstheme="minorHAnsi"/>
          <w:color w:val="000000"/>
          <w:lang w:eastAsia="pl-PL"/>
        </w:rPr>
        <w:t>Regulamin obowiązuje z dniem jego zatwierdzenia</w:t>
      </w:r>
      <w:r w:rsidR="00FA0402" w:rsidRPr="00FA0402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:rsidR="00FA0402" w:rsidRPr="00FA0402" w:rsidRDefault="00FA0402" w:rsidP="001D0C36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A0402">
        <w:rPr>
          <w:rFonts w:asciiTheme="minorHAnsi" w:eastAsia="Times New Roman" w:hAnsiTheme="minorHAnsi" w:cstheme="minorHAnsi"/>
          <w:color w:val="000000"/>
          <w:lang w:eastAsia="pl-PL"/>
        </w:rPr>
        <w:t>Zastrzega się prawo do zmiany regulaminu w sytuacji zmiany wytycznych, warunków realizacji projektu lub dokumentów programowych.</w:t>
      </w:r>
    </w:p>
    <w:p w:rsidR="006F5E31" w:rsidRDefault="006F5E31" w:rsidP="006F5E31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FA0402" w:rsidRDefault="00FA0402" w:rsidP="006F5E31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Załączniki:</w:t>
      </w:r>
    </w:p>
    <w:p w:rsidR="00FA0402" w:rsidRDefault="00FA0402" w:rsidP="001D0C36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Wniosek o zwrot kosztów dojazdu komunikacją publiczną.</w:t>
      </w:r>
    </w:p>
    <w:p w:rsidR="00FA0402" w:rsidRDefault="00FA0402" w:rsidP="001D0C36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Wniosek o zwrot kosztów dojazdu transportem prywatnym.</w:t>
      </w:r>
    </w:p>
    <w:p w:rsidR="00FA0402" w:rsidRDefault="00FA0402" w:rsidP="001D0C36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Zaświadczenie przewoźnika o cenie biletu.</w:t>
      </w:r>
    </w:p>
    <w:p w:rsidR="00FA0402" w:rsidRDefault="00FA0402" w:rsidP="001D0C36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Oświadczenie o cenie biletu.</w:t>
      </w:r>
    </w:p>
    <w:p w:rsidR="00FA0402" w:rsidRDefault="00FA0402" w:rsidP="001D0C36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Oświadczenie osoby dowożącej o dowożeniu Uczestnika projektu.</w:t>
      </w:r>
    </w:p>
    <w:p w:rsidR="00FA0402" w:rsidRDefault="00FA0402" w:rsidP="001D0C36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Oświadczenie Uczestnika projektu – osoby dowożonej.</w:t>
      </w:r>
    </w:p>
    <w:p w:rsidR="004832A2" w:rsidRDefault="004832A2" w:rsidP="001D0C36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</w:t>
      </w:r>
      <w:r w:rsidR="00842240">
        <w:rPr>
          <w:rFonts w:asciiTheme="minorHAnsi" w:eastAsia="Times New Roman" w:hAnsiTheme="minorHAnsi" w:cs="Arial"/>
          <w:lang w:eastAsia="pl-PL"/>
        </w:rPr>
        <w:t>wiadczenie użyczenia</w:t>
      </w:r>
      <w:r>
        <w:rPr>
          <w:rFonts w:asciiTheme="minorHAnsi" w:eastAsia="Times New Roman" w:hAnsiTheme="minorHAnsi" w:cs="Arial"/>
          <w:lang w:eastAsia="pl-PL"/>
        </w:rPr>
        <w:t xml:space="preserve"> pojazdu.</w:t>
      </w:r>
    </w:p>
    <w:p w:rsidR="00FA0402" w:rsidRPr="00FA0402" w:rsidRDefault="00FA0402" w:rsidP="00FA0402">
      <w:pPr>
        <w:pStyle w:val="Akapitzlist"/>
        <w:jc w:val="both"/>
        <w:rPr>
          <w:rFonts w:asciiTheme="minorHAnsi" w:eastAsia="Times New Roman" w:hAnsiTheme="minorHAnsi" w:cs="Arial"/>
          <w:lang w:eastAsia="pl-PL"/>
        </w:rPr>
      </w:pPr>
    </w:p>
    <w:p w:rsidR="003214D1" w:rsidRDefault="003214D1" w:rsidP="00B528F0">
      <w:pPr>
        <w:spacing w:line="360" w:lineRule="auto"/>
        <w:jc w:val="both"/>
        <w:rPr>
          <w:rFonts w:asciiTheme="minorHAnsi" w:hAnsiTheme="minorHAnsi"/>
        </w:rPr>
      </w:pPr>
    </w:p>
    <w:p w:rsidR="00842240" w:rsidRDefault="00842240" w:rsidP="00842240">
      <w:p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842240" w:rsidRDefault="00842240" w:rsidP="00842240">
      <w:p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842240" w:rsidRDefault="00842240" w:rsidP="00842240">
      <w:p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842240" w:rsidRPr="00842240" w:rsidRDefault="00842240" w:rsidP="00842240">
      <w:pPr>
        <w:rPr>
          <w:rFonts w:asciiTheme="minorHAnsi" w:hAnsiTheme="minorHAnsi"/>
          <w:sz w:val="20"/>
          <w:szCs w:val="20"/>
        </w:rPr>
      </w:pPr>
    </w:p>
    <w:p w:rsidR="00842240" w:rsidRPr="00842240" w:rsidRDefault="00842240" w:rsidP="00842240">
      <w:pPr>
        <w:rPr>
          <w:rFonts w:asciiTheme="minorHAnsi" w:hAnsiTheme="minorHAnsi"/>
          <w:sz w:val="20"/>
          <w:szCs w:val="20"/>
        </w:rPr>
      </w:pPr>
    </w:p>
    <w:p w:rsidR="00842240" w:rsidRDefault="00842240" w:rsidP="00842240">
      <w:pPr>
        <w:tabs>
          <w:tab w:val="left" w:pos="8115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bookmarkStart w:id="0" w:name="_GoBack"/>
      <w:bookmarkEnd w:id="0"/>
    </w:p>
    <w:p w:rsidR="00842240" w:rsidRPr="00842240" w:rsidRDefault="00842240" w:rsidP="00842240">
      <w:pPr>
        <w:tabs>
          <w:tab w:val="left" w:pos="8115"/>
        </w:tabs>
        <w:rPr>
          <w:rFonts w:asciiTheme="minorHAnsi" w:hAnsiTheme="minorHAnsi"/>
          <w:sz w:val="20"/>
          <w:szCs w:val="20"/>
        </w:rPr>
        <w:sectPr w:rsidR="00842240" w:rsidRPr="00842240" w:rsidSect="008A3E35">
          <w:headerReference w:type="even" r:id="rId8"/>
          <w:headerReference w:type="default" r:id="rId9"/>
          <w:footerReference w:type="default" r:id="rId10"/>
          <w:pgSz w:w="11906" w:h="16838"/>
          <w:pgMar w:top="1417" w:right="1417" w:bottom="1417" w:left="1417" w:header="708" w:footer="0" w:gutter="0"/>
          <w:pgNumType w:start="34"/>
          <w:cols w:space="708"/>
          <w:docGrid w:linePitch="299"/>
        </w:sectPr>
      </w:pPr>
      <w:r>
        <w:rPr>
          <w:rFonts w:asciiTheme="minorHAnsi" w:hAnsiTheme="minorHAnsi"/>
          <w:sz w:val="20"/>
          <w:szCs w:val="20"/>
        </w:rPr>
        <w:tab/>
      </w:r>
    </w:p>
    <w:p w:rsidR="00C2156A" w:rsidRDefault="00C2156A" w:rsidP="00A16694">
      <w:pPr>
        <w:autoSpaceDE w:val="0"/>
        <w:spacing w:after="0" w:line="240" w:lineRule="auto"/>
        <w:jc w:val="both"/>
      </w:pPr>
    </w:p>
    <w:sectPr w:rsidR="00C2156A" w:rsidSect="00071E85"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5D9" w:rsidRDefault="004305D9">
      <w:pPr>
        <w:spacing w:after="0" w:line="240" w:lineRule="auto"/>
      </w:pPr>
      <w:r>
        <w:separator/>
      </w:r>
    </w:p>
  </w:endnote>
  <w:endnote w:type="continuationSeparator" w:id="1">
    <w:p w:rsidR="004305D9" w:rsidRDefault="0043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75" w:rsidRDefault="00766375" w:rsidP="00766375">
    <w:pPr>
      <w:pStyle w:val="Stopka"/>
    </w:pPr>
  </w:p>
  <w:p w:rsidR="00DE0163" w:rsidRPr="009A50B2" w:rsidRDefault="00452500" w:rsidP="00DE0163">
    <w:pPr>
      <w:pStyle w:val="Stopka"/>
      <w:ind w:firstLine="3540"/>
      <w:rPr>
        <w:b/>
      </w:rPr>
    </w:pPr>
    <w:r w:rsidRPr="00452500">
      <w:rPr>
        <w:b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left:0;text-align:left;margin-left:-60.35pt;margin-top:-18.3pt;width:574.5pt;height:.75pt;flip:y;z-index:251662336" o:connectortype="straight"/>
      </w:pict>
    </w:r>
    <w:r w:rsidR="00DE0163" w:rsidRPr="009A50B2">
      <w:rPr>
        <w:b/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2110105</wp:posOffset>
          </wp:positionH>
          <wp:positionV relativeFrom="paragraph">
            <wp:posOffset>-22860</wp:posOffset>
          </wp:positionV>
          <wp:extent cx="266700" cy="285750"/>
          <wp:effectExtent l="19050" t="0" r="0" b="0"/>
          <wp:wrapNone/>
          <wp:docPr id="11" name="Obraz 1" descr="C:\Users\Elusia\Desktop\Projekt Taty\image_galler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usia\Desktop\Projekt Taty\image_gallery.g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0163">
      <w:rPr>
        <w:b/>
      </w:rPr>
      <w:t xml:space="preserve">       </w:t>
    </w:r>
    <w:r w:rsidR="00DE0163" w:rsidRPr="009A50B2">
      <w:rPr>
        <w:b/>
      </w:rPr>
      <w:t>GMINA TARNOBRZEG</w:t>
    </w:r>
  </w:p>
  <w:p w:rsidR="00766375" w:rsidRDefault="00766375" w:rsidP="00DE0163">
    <w:pPr>
      <w:jc w:val="center"/>
    </w:pPr>
  </w:p>
  <w:p w:rsidR="006D2972" w:rsidRDefault="006D2972" w:rsidP="00FA0402">
    <w:pPr>
      <w:pStyle w:val="Stopka"/>
      <w:rPr>
        <w:b/>
      </w:rPr>
    </w:pPr>
  </w:p>
  <w:p w:rsidR="00DE0163" w:rsidRPr="00FA0402" w:rsidRDefault="00DE0163" w:rsidP="00FA0402">
    <w:pPr>
      <w:pStyle w:val="Stopka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Pr="00032FB4" w:rsidRDefault="0045250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032FB4">
      <w:rPr>
        <w:rStyle w:val="Numerstrony"/>
        <w:rFonts w:ascii="Arial" w:hAnsi="Arial" w:cs="Arial"/>
        <w:sz w:val="20"/>
        <w:szCs w:val="20"/>
      </w:rPr>
      <w:fldChar w:fldCharType="begin"/>
    </w:r>
    <w:r w:rsidR="006D2972" w:rsidRPr="00032FB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32FB4">
      <w:rPr>
        <w:rStyle w:val="Numerstrony"/>
        <w:rFonts w:ascii="Arial" w:hAnsi="Arial" w:cs="Arial"/>
        <w:sz w:val="20"/>
        <w:szCs w:val="20"/>
      </w:rPr>
      <w:fldChar w:fldCharType="separate"/>
    </w:r>
    <w:r w:rsidR="006D2972">
      <w:rPr>
        <w:rStyle w:val="Numerstrony"/>
        <w:rFonts w:ascii="Arial" w:hAnsi="Arial" w:cs="Arial"/>
        <w:noProof/>
        <w:sz w:val="20"/>
        <w:szCs w:val="20"/>
      </w:rPr>
      <w:t>1</w:t>
    </w:r>
    <w:r w:rsidRPr="00032FB4">
      <w:rPr>
        <w:rStyle w:val="Numerstrony"/>
        <w:rFonts w:ascii="Arial" w:hAnsi="Arial" w:cs="Arial"/>
        <w:sz w:val="20"/>
        <w:szCs w:val="20"/>
      </w:rPr>
      <w:fldChar w:fldCharType="end"/>
    </w:r>
  </w:p>
  <w:p w:rsidR="006D2972" w:rsidRDefault="006D2972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5D9" w:rsidRDefault="004305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305D9" w:rsidRDefault="0043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F2" w:rsidRDefault="003E4D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7A" w:rsidRDefault="002A787A" w:rsidP="00F21E4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-192405</wp:posOffset>
          </wp:positionV>
          <wp:extent cx="5791200" cy="590550"/>
          <wp:effectExtent l="19050" t="0" r="0" b="0"/>
          <wp:wrapSquare wrapText="bothSides"/>
          <wp:docPr id="9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59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A787A" w:rsidRDefault="002A787A" w:rsidP="00F21E46">
    <w:pPr>
      <w:pStyle w:val="Nagwek"/>
      <w:jc w:val="center"/>
    </w:pPr>
  </w:p>
  <w:p w:rsidR="002A787A" w:rsidRDefault="002A787A" w:rsidP="00F21E46">
    <w:pPr>
      <w:pStyle w:val="Nagwek"/>
      <w:jc w:val="center"/>
    </w:pPr>
  </w:p>
  <w:p w:rsidR="006D2972" w:rsidRDefault="00766375" w:rsidP="00F21E46">
    <w:pPr>
      <w:pStyle w:val="Nagwek"/>
      <w:jc w:val="center"/>
    </w:pPr>
    <w:r>
      <w:t>Projekt” Synergia. Od jakości kształcenia do wzrostu zatrudnienia”</w:t>
    </w:r>
  </w:p>
  <w:p w:rsidR="002A787A" w:rsidRDefault="002A78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AE4"/>
    <w:multiLevelType w:val="hybridMultilevel"/>
    <w:tmpl w:val="CA98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093"/>
    <w:multiLevelType w:val="hybridMultilevel"/>
    <w:tmpl w:val="C268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F369A"/>
    <w:multiLevelType w:val="hybridMultilevel"/>
    <w:tmpl w:val="E66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FB742D7"/>
    <w:multiLevelType w:val="hybridMultilevel"/>
    <w:tmpl w:val="E66C6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3E5C97"/>
    <w:multiLevelType w:val="hybridMultilevel"/>
    <w:tmpl w:val="7738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63E7A"/>
    <w:multiLevelType w:val="hybridMultilevel"/>
    <w:tmpl w:val="43628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E2F93"/>
    <w:multiLevelType w:val="hybridMultilevel"/>
    <w:tmpl w:val="BBDE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0234E"/>
    <w:multiLevelType w:val="hybridMultilevel"/>
    <w:tmpl w:val="DDDCE128"/>
    <w:lvl w:ilvl="0" w:tplc="768EC8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168CB"/>
    <w:multiLevelType w:val="hybridMultilevel"/>
    <w:tmpl w:val="7B7A9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95B13"/>
    <w:rsid w:val="00000567"/>
    <w:rsid w:val="00021E53"/>
    <w:rsid w:val="00030DCE"/>
    <w:rsid w:val="0003671C"/>
    <w:rsid w:val="00050274"/>
    <w:rsid w:val="00057CF2"/>
    <w:rsid w:val="00071E85"/>
    <w:rsid w:val="00072FA5"/>
    <w:rsid w:val="00076A34"/>
    <w:rsid w:val="000A294A"/>
    <w:rsid w:val="000B69C5"/>
    <w:rsid w:val="000D519B"/>
    <w:rsid w:val="000E12E9"/>
    <w:rsid w:val="000E47C3"/>
    <w:rsid w:val="000F6851"/>
    <w:rsid w:val="00102483"/>
    <w:rsid w:val="0010488D"/>
    <w:rsid w:val="001520B5"/>
    <w:rsid w:val="00164BBA"/>
    <w:rsid w:val="00164F81"/>
    <w:rsid w:val="00167A9D"/>
    <w:rsid w:val="00172E31"/>
    <w:rsid w:val="00187F83"/>
    <w:rsid w:val="00195225"/>
    <w:rsid w:val="0019774A"/>
    <w:rsid w:val="001A620A"/>
    <w:rsid w:val="001B6ACA"/>
    <w:rsid w:val="001D0C36"/>
    <w:rsid w:val="001E0C49"/>
    <w:rsid w:val="00224146"/>
    <w:rsid w:val="0023509C"/>
    <w:rsid w:val="002437AF"/>
    <w:rsid w:val="002465DC"/>
    <w:rsid w:val="002A4F89"/>
    <w:rsid w:val="002A787A"/>
    <w:rsid w:val="002B64B2"/>
    <w:rsid w:val="002C776B"/>
    <w:rsid w:val="002E57C7"/>
    <w:rsid w:val="002F558D"/>
    <w:rsid w:val="00310C57"/>
    <w:rsid w:val="003214D1"/>
    <w:rsid w:val="00325E60"/>
    <w:rsid w:val="00342872"/>
    <w:rsid w:val="00364F54"/>
    <w:rsid w:val="003700CB"/>
    <w:rsid w:val="00371F4A"/>
    <w:rsid w:val="003E4D0C"/>
    <w:rsid w:val="003F5373"/>
    <w:rsid w:val="004062ED"/>
    <w:rsid w:val="004305D9"/>
    <w:rsid w:val="00451467"/>
    <w:rsid w:val="00452500"/>
    <w:rsid w:val="0046491F"/>
    <w:rsid w:val="004832A2"/>
    <w:rsid w:val="00495077"/>
    <w:rsid w:val="00496DA9"/>
    <w:rsid w:val="004C6FEB"/>
    <w:rsid w:val="004E5C0D"/>
    <w:rsid w:val="004E7595"/>
    <w:rsid w:val="00516893"/>
    <w:rsid w:val="00594A74"/>
    <w:rsid w:val="00595B13"/>
    <w:rsid w:val="005A3085"/>
    <w:rsid w:val="005A5732"/>
    <w:rsid w:val="005B6609"/>
    <w:rsid w:val="005C50E4"/>
    <w:rsid w:val="005F5C5C"/>
    <w:rsid w:val="005F79A4"/>
    <w:rsid w:val="00620928"/>
    <w:rsid w:val="00660117"/>
    <w:rsid w:val="006727DB"/>
    <w:rsid w:val="006735CB"/>
    <w:rsid w:val="00673603"/>
    <w:rsid w:val="00674CAF"/>
    <w:rsid w:val="00687E67"/>
    <w:rsid w:val="00692357"/>
    <w:rsid w:val="006D2972"/>
    <w:rsid w:val="006D3BCC"/>
    <w:rsid w:val="006D6641"/>
    <w:rsid w:val="006F5E31"/>
    <w:rsid w:val="00730E4C"/>
    <w:rsid w:val="00765804"/>
    <w:rsid w:val="00766375"/>
    <w:rsid w:val="007A7795"/>
    <w:rsid w:val="007B311D"/>
    <w:rsid w:val="007E3FAD"/>
    <w:rsid w:val="007F604D"/>
    <w:rsid w:val="008014AB"/>
    <w:rsid w:val="00810A8C"/>
    <w:rsid w:val="00815A71"/>
    <w:rsid w:val="00842240"/>
    <w:rsid w:val="00863B2A"/>
    <w:rsid w:val="008A3E35"/>
    <w:rsid w:val="008D3D9F"/>
    <w:rsid w:val="008E230E"/>
    <w:rsid w:val="008F0FBF"/>
    <w:rsid w:val="0090086C"/>
    <w:rsid w:val="009103BE"/>
    <w:rsid w:val="00922D39"/>
    <w:rsid w:val="0093719B"/>
    <w:rsid w:val="009C0A68"/>
    <w:rsid w:val="00A0376D"/>
    <w:rsid w:val="00A03F1E"/>
    <w:rsid w:val="00A05E8A"/>
    <w:rsid w:val="00A16694"/>
    <w:rsid w:val="00A20FB1"/>
    <w:rsid w:val="00A465F7"/>
    <w:rsid w:val="00A46E53"/>
    <w:rsid w:val="00A70E53"/>
    <w:rsid w:val="00AC3888"/>
    <w:rsid w:val="00B14DEB"/>
    <w:rsid w:val="00B312A5"/>
    <w:rsid w:val="00B528F0"/>
    <w:rsid w:val="00B529A2"/>
    <w:rsid w:val="00B52EEC"/>
    <w:rsid w:val="00B65DCC"/>
    <w:rsid w:val="00BA2A7A"/>
    <w:rsid w:val="00BB0C2D"/>
    <w:rsid w:val="00BC5B20"/>
    <w:rsid w:val="00BE0400"/>
    <w:rsid w:val="00BE2F6E"/>
    <w:rsid w:val="00BF0885"/>
    <w:rsid w:val="00C102E5"/>
    <w:rsid w:val="00C2156A"/>
    <w:rsid w:val="00C25603"/>
    <w:rsid w:val="00C333FB"/>
    <w:rsid w:val="00CC27C7"/>
    <w:rsid w:val="00CD6B46"/>
    <w:rsid w:val="00CE3477"/>
    <w:rsid w:val="00CF1DFE"/>
    <w:rsid w:val="00CF2FAB"/>
    <w:rsid w:val="00D01CE7"/>
    <w:rsid w:val="00D147E1"/>
    <w:rsid w:val="00D22BE1"/>
    <w:rsid w:val="00D315B3"/>
    <w:rsid w:val="00D474A8"/>
    <w:rsid w:val="00DA56DC"/>
    <w:rsid w:val="00DA5EE5"/>
    <w:rsid w:val="00DA7623"/>
    <w:rsid w:val="00DE0163"/>
    <w:rsid w:val="00DF79D6"/>
    <w:rsid w:val="00E062DD"/>
    <w:rsid w:val="00E332DE"/>
    <w:rsid w:val="00E3366A"/>
    <w:rsid w:val="00E41894"/>
    <w:rsid w:val="00E70AFD"/>
    <w:rsid w:val="00E7651C"/>
    <w:rsid w:val="00EA717A"/>
    <w:rsid w:val="00EE01A8"/>
    <w:rsid w:val="00EE7279"/>
    <w:rsid w:val="00F21E46"/>
    <w:rsid w:val="00F43CCC"/>
    <w:rsid w:val="00F470DB"/>
    <w:rsid w:val="00F550BB"/>
    <w:rsid w:val="00F7368E"/>
    <w:rsid w:val="00F81242"/>
    <w:rsid w:val="00FA0402"/>
    <w:rsid w:val="00FC0251"/>
    <w:rsid w:val="00FD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2D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1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E062DD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uiPriority w:val="99"/>
    <w:rsid w:val="00E0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E062D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E062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E06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062DD"/>
    <w:rPr>
      <w:position w:val="0"/>
      <w:vertAlign w:val="superscript"/>
    </w:rPr>
  </w:style>
  <w:style w:type="character" w:styleId="Odwoaniedokomentarza">
    <w:name w:val="annotation reference"/>
    <w:rsid w:val="00E062DD"/>
    <w:rPr>
      <w:sz w:val="16"/>
      <w:szCs w:val="16"/>
    </w:rPr>
  </w:style>
  <w:style w:type="paragraph" w:customStyle="1" w:styleId="Default">
    <w:name w:val="Default"/>
    <w:rsid w:val="00E062DD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E062DD"/>
    <w:rPr>
      <w:color w:val="0000FF"/>
      <w:u w:val="single"/>
    </w:rPr>
  </w:style>
  <w:style w:type="character" w:customStyle="1" w:styleId="st1">
    <w:name w:val="st1"/>
    <w:rsid w:val="00E062DD"/>
  </w:style>
  <w:style w:type="paragraph" w:styleId="Tekstdymka">
    <w:name w:val="Balloon Text"/>
    <w:basedOn w:val="Normalny"/>
    <w:rsid w:val="00E0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062D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2DD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E062DD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E062DD"/>
    <w:rPr>
      <w:b/>
      <w:bCs/>
    </w:rPr>
  </w:style>
  <w:style w:type="character" w:customStyle="1" w:styleId="TematkomentarzaZnak">
    <w:name w:val="Temat komentarza Znak"/>
    <w:basedOn w:val="TekstkomentarzaZnak"/>
    <w:rsid w:val="00E062D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E062DD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E062DD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E062DD"/>
    <w:pPr>
      <w:spacing w:after="228"/>
    </w:pPr>
    <w:rPr>
      <w:color w:val="auto"/>
    </w:rPr>
  </w:style>
  <w:style w:type="paragraph" w:styleId="Tekstpodstawowy">
    <w:name w:val="Body Text"/>
    <w:basedOn w:val="Normalny"/>
    <w:rsid w:val="00E062DD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E062DD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E062DD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E062DD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E062DD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E062DD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E062DD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E062DD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E062DD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E062DD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E0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E062DD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E062D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E062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E062DD"/>
    <w:rPr>
      <w:position w:val="0"/>
      <w:vertAlign w:val="superscript"/>
    </w:rPr>
  </w:style>
  <w:style w:type="character" w:customStyle="1" w:styleId="st">
    <w:name w:val="st"/>
    <w:basedOn w:val="Domylnaczcionkaakapitu"/>
    <w:rsid w:val="00E062DD"/>
  </w:style>
  <w:style w:type="character" w:styleId="Uwydatnienie">
    <w:name w:val="Emphasis"/>
    <w:rsid w:val="00E062DD"/>
    <w:rPr>
      <w:i/>
      <w:iCs/>
    </w:rPr>
  </w:style>
  <w:style w:type="paragraph" w:customStyle="1" w:styleId="normalny0">
    <w:name w:val="normalny"/>
    <w:basedOn w:val="Normalny"/>
    <w:rsid w:val="00E062D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ndokumentu">
    <w:name w:val="Document Map"/>
    <w:basedOn w:val="Normalny"/>
    <w:rsid w:val="00E0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E062DD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E062DD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E062D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table" w:styleId="Tabela-Siatka">
    <w:name w:val="Table Grid"/>
    <w:basedOn w:val="Standardowy"/>
    <w:uiPriority w:val="39"/>
    <w:rsid w:val="001B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3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3D9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7DF2-647D-4322-9C14-E1AB4554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Abab</cp:lastModifiedBy>
  <cp:revision>2</cp:revision>
  <cp:lastPrinted>2017-07-14T10:26:00Z</cp:lastPrinted>
  <dcterms:created xsi:type="dcterms:W3CDTF">2017-07-14T10:49:00Z</dcterms:created>
  <dcterms:modified xsi:type="dcterms:W3CDTF">2017-07-14T10:49:00Z</dcterms:modified>
</cp:coreProperties>
</file>